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48" w:rsidRDefault="00900148" w:rsidP="00900148">
      <w:pPr>
        <w:snapToGrid w:val="0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附件2</w:t>
      </w:r>
    </w:p>
    <w:p w:rsidR="00900148" w:rsidRDefault="00900148" w:rsidP="00900148">
      <w:pPr>
        <w:snapToGrid w:val="0"/>
        <w:rPr>
          <w:rFonts w:ascii="黑体" w:eastAsia="黑体" w:hAnsi="黑体" w:hint="eastAsia"/>
          <w:color w:val="000000"/>
          <w:sz w:val="32"/>
          <w:szCs w:val="32"/>
        </w:rPr>
      </w:pPr>
    </w:p>
    <w:p w:rsidR="00900148" w:rsidRPr="00900148" w:rsidRDefault="00900148" w:rsidP="00900148">
      <w:pPr>
        <w:snapToGrid w:val="0"/>
        <w:jc w:val="center"/>
        <w:rPr>
          <w:rFonts w:ascii="黑体" w:eastAsia="黑体" w:hAnsi="黑体" w:hint="eastAsia"/>
          <w:color w:val="000000"/>
          <w:sz w:val="44"/>
          <w:szCs w:val="44"/>
        </w:rPr>
      </w:pPr>
      <w:bookmarkStart w:id="0" w:name="_GoBack"/>
      <w:r w:rsidRPr="00900148">
        <w:rPr>
          <w:rFonts w:ascii="黑体" w:eastAsia="黑体" w:hAnsi="黑体" w:hint="eastAsia"/>
          <w:color w:val="000000"/>
          <w:sz w:val="44"/>
          <w:szCs w:val="44"/>
        </w:rPr>
        <w:t>权威出版社目录</w:t>
      </w:r>
    </w:p>
    <w:bookmarkEnd w:id="0"/>
    <w:p w:rsidR="00900148" w:rsidRDefault="00900148" w:rsidP="00900148">
      <w:pPr>
        <w:snapToGrid w:val="0"/>
        <w:rPr>
          <w:rFonts w:ascii="黑体" w:eastAsia="黑体" w:hAnsi="黑体" w:hint="eastAsia"/>
          <w:color w:val="000000"/>
          <w:sz w:val="32"/>
          <w:szCs w:val="32"/>
        </w:rPr>
      </w:pP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人民出版社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学习出版社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中国社会科学出版社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商务印书馆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中华书局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社会科学文献出版社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中央党校出版社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中央文献出版社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中央编译出版社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中共党史出版社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世界知识出版社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高等教育出版社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法律出版社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经济科学出版社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中国财政经济出版社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中国大百科全书出版社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科学出版社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九州出版社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民族出版社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国家图书馆出版社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教育科学出版社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文化艺术出版社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lastRenderedPageBreak/>
        <w:t>人民音乐出版社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外文出版社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解放军出版社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军事科学出版社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文物出版社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故宫出版社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上海世纪出版集团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上海人民出版社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上海三联书店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上海古籍出版社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上海远东出版社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上海社会科学院出版社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天津古籍出版社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天津人民出版社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山东人民出版社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湖北人民出版社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广东人民出版社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四川人民出版社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陕西人民出版社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北京大学出版社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中国人民大学出版社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北京师范大学出版社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清华大学出版社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外语教学与研究出版社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中国政法大学出版社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国防大学出版社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lastRenderedPageBreak/>
        <w:t>复旦大学出版社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华东师范大学出版社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上海交通大学出版社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南京大学出版社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浙江大学出版社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武汉大学出版社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山东大学出版社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吉林大学出版社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厦门大学出版社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南开大学出版社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中山大学出版社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四川大学出版社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西南大学出版社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242570</wp:posOffset>
                </wp:positionV>
                <wp:extent cx="1047750" cy="372745"/>
                <wp:effectExtent l="10160" t="6985" r="8890" b="1079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E14E3" id="矩形 1" o:spid="_x0000_s1026" style="position:absolute;left:0;text-align:left;margin-left:277.5pt;margin-top:19.1pt;width:82.5pt;height: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3CfLQIAAEQEAAAOAAAAZHJzL2Uyb0RvYy54bWysU12O0zAQfkfiDpbfaZLS0t2o6WrVpQhp&#10;gZUWDuA6TmLhP8Zu03IZpH3jEBwHcQ3GTlu68IIQebA88fjzN983M7/aaUW2Ary0pqLFKKdEGG5r&#10;adqKfni/enZBiQ/M1ExZIyq6F55eLZ4+mfeuFGPbWVULIAhifNm7inYhuDLLPO+EZn5knTB42FjQ&#10;LGAIbVYD6xFdq2yc5y+y3kLtwHLhPf69GQ7pIuE3jeDhXdN4EYiqKHILaYW0ruOaLeasbIG5TvID&#10;DfYPLDSTBh89Qd2wwMgG5B9QWnKw3jZhxK3ObNNILlINWE2R/1bNfcecSLWgON6dZPL/D5a/3d4B&#10;kTV6R4lhGi368eXr928PpIja9M6XmHLv7iBW592t5R89MXbZMdOKawDbd4LVyCjlZ48uxMDjVbLu&#10;39gaodkm2CTTrgEdAVEAsktu7E9uiF0gHH8W+WQ2m6JpHM+ez8azyTRSylh5vO3Ah1fCahI3FQV0&#10;O6Gz7a0PQ+oxJbG3StYrqVQKoF0vFZAtw85Ype+A7s/TlCF9RS+n4yny0A518qZNjzxK83+HpmXA&#10;bldSV/Qij9/Qf1HBl6ZOvRiYVMMeC1UG6z2qOLixtvUeFQU7tDKOHm46C58p6bGNkd+nDQNBiXpt&#10;0JXLYjKJfZ+CyXQ2xgDOT9bnJ8xwhKpooGTYLsMwKxsHsu3wpSLVbuw1OtnIJHLkN7A6kMVWTTYd&#10;xirOwnmcsn4N/+InAAAA//8DAFBLAwQUAAYACAAAACEAIp9J9d4AAAAJAQAADwAAAGRycy9kb3du&#10;cmV2LnhtbEyPzU7DMBCE70i8g7VI3KhDIaUNcSooQb1wKAXuW3tJIvwTxW6b8vQsJziOZjTzTbkc&#10;nRUHGmIXvILrSQaCvA6m842C97fnqzmImNAbtMGTghNFWFbnZyUWJhz9Kx22qRFc4mOBCtqU+kLK&#10;qFtyGCehJ8/eZxgcJpZDI82ARy53Vk6zbCYddp4XWuxp1ZL+2u6dgg3i0+Z7rfVjfXq5rWn1UVOw&#10;Sl1ejA/3IBKN6S8Mv/iMDhUz7cLemyisgjzP+UtScDOfguDAHe+B2ClYzBYgq1L+f1D9AAAA//8D&#10;AFBLAQItABQABgAIAAAAIQC2gziS/gAAAOEBAAATAAAAAAAAAAAAAAAAAAAAAABbQ29udGVudF9U&#10;eXBlc10ueG1sUEsBAi0AFAAGAAgAAAAhADj9If/WAAAAlAEAAAsAAAAAAAAAAAAAAAAALwEAAF9y&#10;ZWxzLy5yZWxzUEsBAi0AFAAGAAgAAAAhADorcJ8tAgAARAQAAA4AAAAAAAAAAAAAAAAALgIAAGRy&#10;cy9lMm9Eb2MueG1sUEsBAi0AFAAGAAgAAAAhACKfSfXeAAAACQEAAA8AAAAAAAAAAAAAAAAAhwQA&#10;AGRycy9kb3ducmV2LnhtbFBLBQYAAAAABAAEAPMAAACSBQAAAAA=&#10;" strokecolor="white"/>
            </w:pict>
          </mc:Fallback>
        </mc:AlternateContent>
      </w:r>
      <w:r>
        <w:rPr>
          <w:rFonts w:hAnsi="仿宋" w:hint="eastAsia"/>
          <w:sz w:val="32"/>
          <w:szCs w:val="32"/>
        </w:rPr>
        <w:t>兰州大学出版社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安徽大学出版社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cs="Times New Roman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河南人民出版社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cs="Times New Roman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郑州大学出版社</w:t>
      </w:r>
    </w:p>
    <w:p w:rsidR="00900148" w:rsidRDefault="00900148" w:rsidP="00900148">
      <w:pPr>
        <w:numPr>
          <w:ilvl w:val="0"/>
          <w:numId w:val="1"/>
        </w:numPr>
        <w:tabs>
          <w:tab w:val="left" w:pos="312"/>
        </w:tabs>
        <w:spacing w:line="530" w:lineRule="exact"/>
        <w:ind w:firstLineChars="200" w:firstLine="640"/>
        <w:rPr>
          <w:rFonts w:hAnsi="仿宋" w:cs="Times New Roman" w:hint="eastAsia"/>
          <w:sz w:val="32"/>
          <w:szCs w:val="32"/>
        </w:rPr>
      </w:pPr>
      <w:r>
        <w:rPr>
          <w:rFonts w:hAnsi="仿宋" w:hint="eastAsia"/>
          <w:sz w:val="32"/>
          <w:szCs w:val="32"/>
        </w:rPr>
        <w:t>河南大学出版社</w:t>
      </w:r>
    </w:p>
    <w:p w:rsidR="009A68DA" w:rsidRDefault="009A68DA"/>
    <w:sectPr w:rsidR="009A6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DD584"/>
    <w:multiLevelType w:val="singleLevel"/>
    <w:tmpl w:val="5EFDD584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48"/>
    <w:rsid w:val="00900148"/>
    <w:rsid w:val="009A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BBC69E-B869-471C-9A16-3C7ABA6B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48"/>
    <w:pPr>
      <w:widowControl w:val="0"/>
      <w:jc w:val="both"/>
    </w:pPr>
    <w:rPr>
      <w:rFonts w:ascii="仿宋_GB2312" w:eastAsia="仿宋_GB2312" w:hAnsi="Calibri" w:cs="宋体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900148"/>
    <w:rPr>
      <w:rFonts w:ascii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</Words>
  <Characters>465</Characters>
  <Application>Microsoft Office Word</Application>
  <DocSecurity>0</DocSecurity>
  <Lines>3</Lines>
  <Paragraphs>1</Paragraphs>
  <ScaleCrop>false</ScaleCrop>
  <Company>HP Inc.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2022-06-02T07:27:00Z</dcterms:created>
  <dcterms:modified xsi:type="dcterms:W3CDTF">2022-06-02T07:28:00Z</dcterms:modified>
</cp:coreProperties>
</file>