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附件2</w:t>
      </w:r>
    </w:p>
    <w:p>
      <w:pPr>
        <w:snapToGrid w:val="0"/>
        <w:rPr>
          <w:rFonts w:ascii="黑体" w:hAnsi="黑体" w:eastAsia="黑体"/>
        </w:rPr>
      </w:pPr>
    </w:p>
    <w:p>
      <w:pPr>
        <w:snapToGrid w:val="0"/>
        <w:spacing w:line="860" w:lineRule="exact"/>
        <w:jc w:val="center"/>
        <w:rPr>
          <w:rFonts w:hint="eastAsia" w:ascii="方正小标宋简体" w:hAnsi="黑体" w:eastAsia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/>
          <w:bCs/>
          <w:sz w:val="44"/>
          <w:szCs w:val="44"/>
          <w:lang w:eastAsia="zh-CN"/>
        </w:rPr>
        <w:t>洛</w:t>
      </w:r>
      <w:r>
        <w:rPr>
          <w:rFonts w:hint="eastAsia" w:ascii="方正小标宋简体" w:hAnsi="黑体" w:eastAsia="方正小标宋简体"/>
          <w:bCs/>
          <w:sz w:val="44"/>
          <w:szCs w:val="44"/>
        </w:rPr>
        <w:t>阳师范学院</w:t>
      </w:r>
      <w:r>
        <w:rPr>
          <w:rFonts w:hint="eastAsia" w:ascii="方正小标宋简体" w:hAnsi="黑体" w:eastAsia="方正小标宋简体"/>
          <w:bCs/>
          <w:sz w:val="44"/>
          <w:szCs w:val="44"/>
          <w:lang w:eastAsia="zh-CN"/>
        </w:rPr>
        <w:t>高等学历继续教育</w:t>
      </w:r>
    </w:p>
    <w:p>
      <w:pPr>
        <w:snapToGrid w:val="0"/>
        <w:spacing w:line="860" w:lineRule="exact"/>
        <w:jc w:val="center"/>
        <w:rPr>
          <w:rFonts w:ascii="黑体" w:hAnsi="黑体" w:eastAsia="黑体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在线开放课程建设项目推荐书</w:t>
      </w: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28"/>
          <w:szCs w:val="28"/>
        </w:rPr>
      </w:pPr>
    </w:p>
    <w:p>
      <w:pPr>
        <w:tabs>
          <w:tab w:val="left" w:pos="5685"/>
        </w:tabs>
        <w:spacing w:line="960" w:lineRule="exact"/>
        <w:ind w:firstLine="700" w:firstLineChars="213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课程名称：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               </w:t>
      </w:r>
    </w:p>
    <w:p>
      <w:pPr>
        <w:spacing w:line="960" w:lineRule="exact"/>
        <w:ind w:firstLine="700" w:firstLineChars="213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课程类别：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                     </w:t>
      </w:r>
    </w:p>
    <w:p>
      <w:pPr>
        <w:tabs>
          <w:tab w:val="left" w:pos="5685"/>
        </w:tabs>
        <w:spacing w:line="960" w:lineRule="exact"/>
        <w:ind w:firstLine="700" w:firstLineChars="213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所属专业：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               </w:t>
      </w:r>
    </w:p>
    <w:p>
      <w:pPr>
        <w:tabs>
          <w:tab w:val="left" w:pos="5685"/>
        </w:tabs>
        <w:spacing w:line="960" w:lineRule="exact"/>
        <w:ind w:firstLine="691" w:firstLineChars="203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pacing w:val="6"/>
          <w:sz w:val="32"/>
          <w:szCs w:val="32"/>
        </w:rPr>
        <w:t>负 责 人</w:t>
      </w:r>
      <w:r>
        <w:rPr>
          <w:rFonts w:hint="eastAsia"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</w:t>
      </w:r>
      <w:r>
        <w:rPr>
          <w:rFonts w:ascii="黑体" w:hAnsi="黑体" w:eastAsia="黑体"/>
          <w:sz w:val="32"/>
          <w:szCs w:val="32"/>
          <w:u w:val="single"/>
        </w:rPr>
        <w:t xml:space="preserve">            </w:t>
      </w:r>
    </w:p>
    <w:p>
      <w:pPr>
        <w:tabs>
          <w:tab w:val="left" w:pos="5685"/>
        </w:tabs>
        <w:spacing w:line="960" w:lineRule="exact"/>
        <w:ind w:firstLine="700" w:firstLineChars="213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工作单位：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               </w:t>
      </w:r>
    </w:p>
    <w:p>
      <w:pPr>
        <w:spacing w:line="960" w:lineRule="exact"/>
        <w:ind w:firstLine="658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申报时间</w:t>
      </w:r>
      <w:r>
        <w:rPr>
          <w:rFonts w:hint="eastAsia" w:ascii="黑体" w:hAnsi="黑体" w:eastAsia="黑体"/>
          <w:sz w:val="32"/>
          <w:szCs w:val="32"/>
        </w:rPr>
        <w:t>：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                    </w:t>
      </w:r>
    </w:p>
    <w:p>
      <w:pPr>
        <w:ind w:firstLine="771" w:firstLineChars="267"/>
        <w:rPr>
          <w:rFonts w:ascii="黑体" w:hAnsi="黑体" w:eastAsia="黑体"/>
          <w:sz w:val="28"/>
          <w:szCs w:val="28"/>
        </w:rPr>
      </w:pPr>
    </w:p>
    <w:p>
      <w:pPr>
        <w:ind w:firstLine="771" w:firstLineChars="267"/>
        <w:rPr>
          <w:rFonts w:hint="eastAsia" w:ascii="黑体" w:hAnsi="黑体" w:eastAsia="黑体"/>
          <w:sz w:val="28"/>
          <w:szCs w:val="22"/>
        </w:rPr>
      </w:pPr>
    </w:p>
    <w:p>
      <w:pPr>
        <w:ind w:firstLine="771" w:firstLineChars="267"/>
        <w:rPr>
          <w:rFonts w:hint="eastAsia" w:ascii="黑体" w:hAnsi="黑体" w:eastAsia="黑体"/>
          <w:sz w:val="28"/>
          <w:szCs w:val="22"/>
        </w:rPr>
      </w:pPr>
    </w:p>
    <w:p>
      <w:pPr>
        <w:ind w:firstLine="771" w:firstLineChars="267"/>
        <w:rPr>
          <w:rFonts w:hint="eastAsia" w:ascii="黑体" w:hAnsi="黑体" w:eastAsia="黑体"/>
          <w:sz w:val="28"/>
          <w:szCs w:val="2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洛</w:t>
      </w:r>
      <w:r>
        <w:rPr>
          <w:rFonts w:hint="eastAsia" w:ascii="黑体" w:hAnsi="黑体" w:eastAsia="黑体"/>
          <w:sz w:val="32"/>
          <w:szCs w:val="32"/>
        </w:rPr>
        <w:t>阳师范学院继续教育学院制</w:t>
      </w:r>
    </w:p>
    <w:p>
      <w:pPr>
        <w:snapToGrid w:val="0"/>
        <w:jc w:val="center"/>
        <w:rPr>
          <w:rFonts w:hint="eastAsia"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填 写 要 求</w:t>
      </w:r>
    </w:p>
    <w:p>
      <w:pPr>
        <w:ind w:firstLine="539"/>
        <w:rPr>
          <w:rFonts w:ascii="楷体_GB2312" w:hAnsi="楷体" w:eastAsia="楷体_GB2312"/>
          <w:sz w:val="28"/>
          <w:szCs w:val="22"/>
        </w:rPr>
      </w:pPr>
    </w:p>
    <w:p>
      <w:pPr>
        <w:suppressAutoHyphens/>
        <w:ind w:firstLine="560"/>
        <w:rPr>
          <w:rFonts w:ascii="楷体_GB2312" w:hAnsi="楷体" w:eastAsia="楷体_GB2312"/>
          <w:sz w:val="28"/>
          <w:szCs w:val="22"/>
        </w:rPr>
      </w:pPr>
      <w:r>
        <w:rPr>
          <w:rFonts w:ascii="楷体_GB2312" w:hAnsi="楷体" w:eastAsia="楷体_GB2312"/>
          <w:sz w:val="28"/>
          <w:szCs w:val="22"/>
        </w:rPr>
        <w:t>1.</w:t>
      </w:r>
      <w:r>
        <w:rPr>
          <w:rFonts w:hint="eastAsia" w:ascii="楷体_GB2312" w:hAnsi="楷体" w:eastAsia="楷体_GB2312"/>
          <w:sz w:val="28"/>
          <w:szCs w:val="22"/>
        </w:rPr>
        <w:t>以</w:t>
      </w:r>
      <w:r>
        <w:rPr>
          <w:rFonts w:ascii="楷体_GB2312" w:hAnsi="楷体" w:eastAsia="楷体_GB2312"/>
          <w:sz w:val="28"/>
          <w:szCs w:val="22"/>
        </w:rPr>
        <w:t>word</w:t>
      </w:r>
      <w:r>
        <w:rPr>
          <w:rFonts w:hint="eastAsia" w:ascii="楷体_GB2312" w:hAnsi="楷体" w:eastAsia="楷体_GB2312"/>
          <w:sz w:val="28"/>
          <w:szCs w:val="22"/>
        </w:rPr>
        <w:t>文档格式如实填写各项。</w:t>
      </w:r>
    </w:p>
    <w:p>
      <w:pPr>
        <w:suppressAutoHyphens/>
        <w:ind w:firstLine="560"/>
        <w:rPr>
          <w:rFonts w:ascii="楷体_GB2312" w:hAnsi="楷体" w:eastAsia="楷体_GB2312"/>
          <w:sz w:val="28"/>
          <w:szCs w:val="22"/>
        </w:rPr>
      </w:pPr>
      <w:r>
        <w:rPr>
          <w:rFonts w:ascii="楷体_GB2312" w:hAnsi="楷体" w:eastAsia="楷体_GB2312"/>
          <w:sz w:val="28"/>
          <w:szCs w:val="22"/>
        </w:rPr>
        <w:t>2.</w:t>
      </w:r>
      <w:r>
        <w:rPr>
          <w:rFonts w:hint="eastAsia" w:ascii="楷体_GB2312" w:hAnsi="楷体" w:eastAsia="楷体_GB2312"/>
          <w:sz w:val="28"/>
          <w:szCs w:val="22"/>
        </w:rPr>
        <w:t>表格文本中外文名词第一次出现时，要写清全称和缩写，再次出现时可以使用缩写。</w:t>
      </w:r>
    </w:p>
    <w:p>
      <w:pPr>
        <w:suppressAutoHyphens/>
        <w:ind w:firstLine="560"/>
        <w:rPr>
          <w:rFonts w:ascii="楷体_GB2312" w:hAnsi="楷体" w:eastAsia="楷体_GB2312"/>
          <w:sz w:val="28"/>
          <w:szCs w:val="22"/>
        </w:rPr>
      </w:pPr>
      <w:r>
        <w:rPr>
          <w:rFonts w:ascii="楷体_GB2312" w:hAnsi="楷体" w:eastAsia="楷体_GB2312"/>
          <w:sz w:val="28"/>
          <w:szCs w:val="22"/>
        </w:rPr>
        <w:t>3.</w:t>
      </w:r>
      <w:r>
        <w:rPr>
          <w:rFonts w:hint="eastAsia" w:ascii="楷体_GB2312" w:hAnsi="楷体" w:eastAsia="楷体_GB2312"/>
          <w:sz w:val="28"/>
          <w:szCs w:val="22"/>
        </w:rPr>
        <w:t>本表栏目未涵盖的内容，需要说明的，请在说明栏中注明。</w:t>
      </w:r>
    </w:p>
    <w:p>
      <w:pPr>
        <w:suppressAutoHyphens/>
        <w:ind w:firstLine="560"/>
        <w:rPr>
          <w:rFonts w:ascii="楷体_GB2312" w:hAnsi="楷体" w:eastAsia="楷体_GB2312"/>
          <w:sz w:val="28"/>
          <w:szCs w:val="22"/>
        </w:rPr>
      </w:pPr>
      <w:r>
        <w:rPr>
          <w:rFonts w:ascii="楷体_GB2312" w:hAnsi="楷体" w:eastAsia="楷体_GB2312"/>
          <w:sz w:val="28"/>
          <w:szCs w:val="22"/>
        </w:rPr>
        <w:t>4.</w:t>
      </w:r>
      <w:r>
        <w:rPr>
          <w:rFonts w:hint="eastAsia" w:ascii="楷体_GB2312" w:hAnsi="楷体" w:eastAsia="楷体_GB2312"/>
          <w:sz w:val="28"/>
          <w:szCs w:val="22"/>
        </w:rPr>
        <w:t>如表格篇幅不够，可另附纸。</w:t>
      </w: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hint="eastAsia"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</w:p>
    <w:p>
      <w:pPr>
        <w:suppressAutoHyphens/>
        <w:rPr>
          <w:rFonts w:ascii="黑体" w:hAnsi="黑体" w:eastAsia="黑体"/>
          <w:bCs/>
          <w:sz w:val="28"/>
          <w:szCs w:val="22"/>
        </w:rPr>
      </w:pPr>
      <w:r>
        <w:rPr>
          <w:rFonts w:ascii="黑体" w:hAnsi="黑体" w:eastAsia="黑体"/>
          <w:bCs/>
          <w:sz w:val="28"/>
          <w:szCs w:val="22"/>
        </w:rPr>
        <w:t>1.</w:t>
      </w:r>
      <w:r>
        <w:rPr>
          <w:rFonts w:hint="eastAsia" w:ascii="黑体" w:hAnsi="黑体" w:eastAsia="黑体"/>
          <w:bCs/>
          <w:sz w:val="28"/>
          <w:szCs w:val="22"/>
        </w:rPr>
        <w:t>课程负责人情况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33"/>
        <w:gridCol w:w="1383"/>
        <w:gridCol w:w="957"/>
        <w:gridCol w:w="260"/>
        <w:gridCol w:w="1218"/>
        <w:gridCol w:w="1224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ascii="黑体" w:hAnsi="黑体" w:eastAsia="黑体"/>
                <w:b w:val="0"/>
                <w:bCs/>
                <w:sz w:val="24"/>
                <w:szCs w:val="22"/>
              </w:rPr>
              <w:t>1-1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基本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信息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姓名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性别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出生年月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学历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学位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电话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术职务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行政</w:t>
            </w:r>
          </w:p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职务</w:t>
            </w: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传真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院系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ascii="黑体" w:hAnsi="黑体" w:eastAsia="黑体"/>
                <w:b w:val="0"/>
                <w:bCs/>
                <w:sz w:val="24"/>
                <w:szCs w:val="22"/>
              </w:rPr>
              <w:t>E-mail</w:t>
            </w:r>
          </w:p>
        </w:tc>
        <w:tc>
          <w:tcPr>
            <w:tcW w:w="2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地址</w:t>
            </w:r>
          </w:p>
        </w:tc>
        <w:tc>
          <w:tcPr>
            <w:tcW w:w="3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firstLine="48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邮编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ascii="黑体" w:hAnsi="黑体" w:eastAsia="黑体"/>
                <w:b w:val="0"/>
                <w:bCs/>
                <w:sz w:val="24"/>
                <w:szCs w:val="22"/>
              </w:rPr>
              <w:t>1-2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近</w:t>
            </w:r>
            <w:r>
              <w:rPr>
                <w:rFonts w:ascii="黑体" w:hAnsi="黑体" w:eastAsia="黑体"/>
                <w:b w:val="0"/>
                <w:bCs/>
                <w:sz w:val="24"/>
                <w:szCs w:val="22"/>
              </w:rPr>
              <w:t>5</w:t>
            </w: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年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相关课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程主讲</w:t>
            </w:r>
          </w:p>
          <w:p>
            <w:pPr>
              <w:snapToGrid w:val="0"/>
              <w:ind w:right="-103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情况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课程名称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课程类别</w:t>
            </w: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授课对象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周学时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听众数</w:t>
            </w:r>
            <w:r>
              <w:rPr>
                <w:rFonts w:ascii="黑体" w:hAnsi="黑体" w:eastAsia="黑体"/>
                <w:b w:val="0"/>
                <w:bCs/>
                <w:sz w:val="24"/>
                <w:szCs w:val="22"/>
              </w:rPr>
              <w:t>/</w:t>
            </w:r>
            <w:r>
              <w:rPr>
                <w:rFonts w:hint="eastAsia" w:ascii="黑体" w:hAnsi="黑体" w:eastAsia="黑体"/>
                <w:b w:val="0"/>
                <w:bCs/>
                <w:sz w:val="24"/>
                <w:szCs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6" w:hRule="atLeast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ascii="黑体" w:hAnsi="黑体" w:eastAsia="黑体"/>
                <w:sz w:val="24"/>
                <w:szCs w:val="22"/>
              </w:rPr>
              <w:t>1-3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教学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研究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hint="eastAsia" w:ascii="黑体" w:hAnsi="黑体" w:eastAsia="黑体"/>
                <w:sz w:val="24"/>
                <w:szCs w:val="22"/>
              </w:rPr>
              <w:t>情况</w:t>
            </w:r>
          </w:p>
        </w:tc>
        <w:tc>
          <w:tcPr>
            <w:tcW w:w="77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ind w:right="-108"/>
              <w:rPr>
                <w:rFonts w:ascii="楷体_GB2312" w:hAnsi="楷体" w:eastAsia="楷体_GB2312"/>
                <w:sz w:val="24"/>
                <w:szCs w:val="24"/>
              </w:rPr>
            </w:pPr>
            <w:r>
              <w:rPr>
                <w:rFonts w:hint="eastAsia" w:ascii="楷体_GB2312" w:hAnsi="楷体" w:eastAsia="楷体_GB2312"/>
                <w:sz w:val="24"/>
                <w:szCs w:val="24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主持的教学研究课题（含课题名称、来源、年限）（不超过五项）；作为第一署名人在国内外公开发行的刊物上发表的教学研究论文（含题目、刊物名称、时间）（不超过十项）；获得的教学表彰</w:t>
            </w:r>
            <w:r>
              <w:rPr>
                <w:rFonts w:ascii="楷体_GB2312" w:hAnsi="楷体" w:eastAsia="楷体_GB2312"/>
                <w:sz w:val="24"/>
                <w:szCs w:val="24"/>
              </w:rPr>
              <w:t>/</w:t>
            </w:r>
            <w:r>
              <w:rPr>
                <w:rFonts w:hint="eastAsia" w:ascii="楷体_GB2312" w:hAnsi="楷体" w:eastAsia="楷体_GB2312"/>
                <w:sz w:val="24"/>
                <w:szCs w:val="24"/>
              </w:rPr>
              <w:t>奖励（不超过五项）。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_GB2312" w:hAnsi="黑体" w:eastAsia="楷体_GB2312"/>
                <w:bCs/>
                <w:szCs w:val="21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_GB2312" w:hAnsi="黑体" w:eastAsia="楷体_GB2312"/>
                <w:bCs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_GB2312" w:hAnsi="黑体" w:eastAsia="楷体_GB2312"/>
                <w:bCs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_GB2312" w:hAnsi="黑体" w:eastAsia="楷体_GB2312"/>
                <w:bCs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_GB2312" w:hAnsi="黑体" w:eastAsia="楷体_GB2312"/>
                <w:bCs/>
                <w:sz w:val="24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rPr>
          <w:rFonts w:ascii="黑体" w:hAnsi="黑体" w:eastAsia="黑体"/>
          <w:bCs/>
          <w:sz w:val="28"/>
          <w:szCs w:val="22"/>
        </w:rPr>
      </w:pPr>
      <w:r>
        <w:rPr>
          <w:rFonts w:ascii="黑体" w:hAnsi="黑体" w:eastAsia="黑体"/>
          <w:bCs/>
          <w:sz w:val="28"/>
          <w:szCs w:val="22"/>
        </w:rPr>
        <w:t>2.</w:t>
      </w:r>
      <w:r>
        <w:rPr>
          <w:rFonts w:hint="eastAsia" w:ascii="黑体" w:hAnsi="黑体" w:eastAsia="黑体"/>
          <w:bCs/>
          <w:sz w:val="28"/>
          <w:szCs w:val="22"/>
        </w:rPr>
        <w:t>教学团队其他教师情况（包括其他主讲教师、助教、技术支持等）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332"/>
        <w:gridCol w:w="1860"/>
        <w:gridCol w:w="1240"/>
        <w:gridCol w:w="217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姓名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出生年月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专业技术职务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从事学科</w:t>
            </w: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承担教学任务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jc w:val="center"/>
              <w:rPr>
                <w:rFonts w:ascii="黑体" w:hAnsi="黑体" w:eastAsia="黑体"/>
                <w:bCs/>
                <w:sz w:val="24"/>
                <w:szCs w:val="22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5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6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81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36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ind w:right="-123"/>
              <w:rPr>
                <w:rFonts w:ascii="黑体" w:hAnsi="黑体" w:eastAsia="黑体"/>
                <w:bCs/>
                <w:sz w:val="24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rPr>
          <w:rFonts w:ascii="楷体_GB2312" w:hAnsi="楷体" w:eastAsia="楷体_GB2312"/>
          <w:sz w:val="24"/>
          <w:szCs w:val="22"/>
        </w:rPr>
      </w:pPr>
      <w:r>
        <w:rPr>
          <w:rFonts w:hint="eastAsia" w:ascii="楷体_GB2312" w:hAnsi="楷体" w:eastAsia="楷体_GB2312"/>
          <w:sz w:val="24"/>
          <w:szCs w:val="22"/>
        </w:rPr>
        <w:t>注：若其他教师非本校教师，请在备注栏填写受聘教师类别及实际工作单位。</w:t>
      </w:r>
    </w:p>
    <w:p>
      <w:pPr>
        <w:rPr>
          <w:rFonts w:ascii="黑体" w:hAnsi="黑体" w:eastAsia="黑体"/>
          <w:b/>
          <w:bCs/>
          <w:sz w:val="28"/>
          <w:szCs w:val="22"/>
        </w:rPr>
      </w:pPr>
      <w:r>
        <w:rPr>
          <w:rFonts w:ascii="黑体" w:hAnsi="黑体" w:eastAsia="黑体"/>
          <w:b/>
          <w:bCs/>
          <w:sz w:val="28"/>
          <w:szCs w:val="22"/>
        </w:rPr>
        <w:t>3.</w:t>
      </w:r>
      <w:r>
        <w:rPr>
          <w:rFonts w:hint="eastAsia" w:ascii="黑体" w:hAnsi="黑体" w:eastAsia="黑体"/>
          <w:b/>
          <w:bCs/>
          <w:sz w:val="28"/>
          <w:szCs w:val="22"/>
        </w:rPr>
        <w:t>课程情况</w:t>
      </w:r>
    </w:p>
    <w:p>
      <w:pPr>
        <w:rPr>
          <w:rFonts w:ascii="黑体" w:hAnsi="黑体" w:eastAsia="黑体"/>
          <w:bCs/>
          <w:sz w:val="28"/>
          <w:szCs w:val="28"/>
        </w:rPr>
      </w:pPr>
      <w:r>
        <w:rPr>
          <w:rFonts w:ascii="黑体" w:hAnsi="黑体" w:eastAsia="黑体"/>
          <w:bCs/>
          <w:sz w:val="28"/>
          <w:szCs w:val="28"/>
        </w:rPr>
        <w:t>3-1</w:t>
      </w:r>
      <w:r>
        <w:rPr>
          <w:rFonts w:hint="eastAsia" w:ascii="黑体" w:hAnsi="黑体" w:eastAsia="黑体"/>
          <w:bCs/>
          <w:sz w:val="28"/>
          <w:szCs w:val="28"/>
        </w:rPr>
        <w:t>课程描述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楷体_GB2312" w:hAnsi="楷体" w:eastAsia="楷体_GB2312"/>
                <w:sz w:val="24"/>
                <w:szCs w:val="22"/>
              </w:rPr>
            </w:pPr>
            <w:r>
              <w:rPr>
                <w:rFonts w:ascii="黑体" w:hAnsi="黑体" w:eastAsia="黑体"/>
                <w:sz w:val="24"/>
                <w:szCs w:val="22"/>
              </w:rPr>
              <w:t>3-1-1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课程建设基础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（目前本课程的开设情况，开设时间、年限、授课对象、授课人数）</w:t>
            </w: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Cs w:val="22"/>
              </w:rPr>
            </w:pPr>
          </w:p>
          <w:p>
            <w:pPr>
              <w:rPr>
                <w:rFonts w:ascii="楷体" w:hAnsi="楷体" w:eastAsia="楷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楷体_GB2312" w:hAnsi="黑体" w:eastAsia="楷体_GB2312"/>
                <w:sz w:val="24"/>
                <w:szCs w:val="22"/>
              </w:rPr>
            </w:pPr>
            <w:r>
              <w:rPr>
                <w:rFonts w:ascii="黑体" w:hAnsi="黑体" w:eastAsia="黑体"/>
                <w:sz w:val="24"/>
                <w:szCs w:val="22"/>
              </w:rPr>
              <w:t>3-1-2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课程设计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（本课程的教学目标、教学内容及对应的教学资源、教学设计与方法、教学活动与评价等）</w:t>
            </w:r>
          </w:p>
          <w:p>
            <w:pPr>
              <w:rPr>
                <w:rFonts w:ascii="楷体" w:hAnsi="楷体" w:eastAsia="楷体"/>
                <w:szCs w:val="22"/>
              </w:rPr>
            </w:pPr>
          </w:p>
          <w:p>
            <w:pPr>
              <w:rPr>
                <w:rFonts w:ascii="楷体" w:hAnsi="楷体" w:eastAsia="楷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楷体" w:hAnsi="楷体" w:eastAsia="楷体"/>
                <w:sz w:val="24"/>
                <w:szCs w:val="22"/>
              </w:rPr>
            </w:pPr>
            <w:r>
              <w:rPr>
                <w:rFonts w:ascii="黑体" w:hAnsi="黑体" w:eastAsia="黑体"/>
                <w:sz w:val="24"/>
                <w:szCs w:val="22"/>
              </w:rPr>
              <w:t>3-1-3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相关教学资源储备情况</w:t>
            </w:r>
          </w:p>
          <w:p>
            <w:pPr>
              <w:rPr>
                <w:rFonts w:ascii="楷体" w:hAnsi="楷体" w:eastAsia="楷体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rPr>
          <w:rFonts w:ascii="黑体" w:hAnsi="黑体" w:eastAsia="黑体"/>
          <w:bCs/>
          <w:sz w:val="28"/>
          <w:szCs w:val="22"/>
        </w:rPr>
      </w:pPr>
      <w:r>
        <w:rPr>
          <w:rFonts w:ascii="黑体" w:hAnsi="黑体" w:eastAsia="黑体"/>
          <w:bCs/>
          <w:sz w:val="28"/>
          <w:szCs w:val="22"/>
        </w:rPr>
        <w:t>4.</w:t>
      </w:r>
      <w:r>
        <w:rPr>
          <w:rFonts w:hint="eastAsia" w:ascii="黑体" w:hAnsi="黑体" w:eastAsia="黑体"/>
          <w:bCs/>
          <w:sz w:val="28"/>
          <w:szCs w:val="22"/>
        </w:rPr>
        <w:t>评价反馈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楷体_GB2312" w:hAnsi="楷体" w:eastAsia="楷体_GB2312"/>
                <w:sz w:val="24"/>
                <w:szCs w:val="22"/>
              </w:rPr>
            </w:pPr>
            <w:r>
              <w:rPr>
                <w:rFonts w:ascii="黑体" w:hAnsi="黑体" w:eastAsia="黑体"/>
                <w:sz w:val="24"/>
                <w:szCs w:val="22"/>
              </w:rPr>
              <w:t xml:space="preserve">4-1 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自我评价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（本课程的主要特色介绍、影响力分析，国内外同类课程比较）</w:t>
            </w: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0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楷体" w:hAnsi="楷体" w:eastAsia="楷体"/>
                <w:sz w:val="24"/>
                <w:szCs w:val="22"/>
              </w:rPr>
            </w:pPr>
            <w:r>
              <w:rPr>
                <w:rFonts w:ascii="黑体" w:hAnsi="黑体" w:eastAsia="黑体"/>
                <w:sz w:val="24"/>
                <w:szCs w:val="22"/>
              </w:rPr>
              <w:t xml:space="preserve">4-2 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学生评价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（如果本课程已经面向学生开设，填写学生的评价意见）</w:t>
            </w: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  <w:sz w:val="24"/>
                <w:szCs w:val="22"/>
              </w:rPr>
            </w:pPr>
            <w:r>
              <w:rPr>
                <w:rFonts w:ascii="黑体" w:hAnsi="黑体" w:eastAsia="黑体"/>
                <w:sz w:val="24"/>
                <w:szCs w:val="22"/>
              </w:rPr>
              <w:t xml:space="preserve">4-3 </w:t>
            </w:r>
            <w:r>
              <w:rPr>
                <w:rFonts w:hint="eastAsia" w:ascii="黑体" w:hAnsi="黑体" w:eastAsia="黑体"/>
                <w:sz w:val="24"/>
                <w:szCs w:val="22"/>
              </w:rPr>
              <w:t>社会评价</w:t>
            </w:r>
            <w:r>
              <w:rPr>
                <w:rFonts w:hint="eastAsia" w:ascii="楷体_GB2312" w:hAnsi="楷体" w:eastAsia="楷体_GB2312"/>
                <w:sz w:val="24"/>
                <w:szCs w:val="22"/>
              </w:rPr>
              <w:t>（如果本课程已经全部或部分向社会开放，请填写有关人员的评价）</w:t>
            </w: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  <w:p>
            <w:pPr>
              <w:rPr>
                <w:rFonts w:ascii="楷体" w:hAnsi="楷体" w:eastAsia="楷体"/>
                <w:sz w:val="24"/>
                <w:szCs w:val="22"/>
              </w:rPr>
            </w:pPr>
          </w:p>
        </w:tc>
      </w:tr>
    </w:tbl>
    <w:p>
      <w:pPr>
        <w:spacing w:line="380" w:lineRule="exact"/>
        <w:rPr>
          <w:rFonts w:hint="eastAsia" w:ascii="黑体" w:hAnsi="黑体" w:eastAsia="黑体"/>
          <w:sz w:val="28"/>
          <w:szCs w:val="22"/>
        </w:rPr>
      </w:pPr>
    </w:p>
    <w:p>
      <w:pPr>
        <w:spacing w:after="176" w:afterLines="30" w:line="380" w:lineRule="exact"/>
        <w:rPr>
          <w:rFonts w:ascii="楷体_GB2312" w:hAnsi="黑体" w:eastAsia="楷体_GB2312"/>
          <w:spacing w:val="-8"/>
          <w:sz w:val="28"/>
          <w:szCs w:val="28"/>
        </w:rPr>
      </w:pPr>
      <w:r>
        <w:rPr>
          <w:rFonts w:ascii="黑体" w:hAnsi="黑体" w:eastAsia="黑体"/>
          <w:spacing w:val="-8"/>
          <w:sz w:val="28"/>
          <w:szCs w:val="28"/>
        </w:rPr>
        <w:t>5</w:t>
      </w:r>
      <w:r>
        <w:rPr>
          <w:rFonts w:hint="eastAsia" w:ascii="黑体" w:hAnsi="黑体" w:eastAsia="黑体"/>
          <w:spacing w:val="-8"/>
          <w:sz w:val="28"/>
          <w:szCs w:val="28"/>
        </w:rPr>
        <w:t>．建设措施</w:t>
      </w:r>
      <w:r>
        <w:rPr>
          <w:rFonts w:hint="eastAsia" w:ascii="楷体_GB2312" w:hAnsi="楷体" w:eastAsia="楷体_GB2312"/>
          <w:spacing w:val="-8"/>
          <w:sz w:val="28"/>
          <w:szCs w:val="28"/>
        </w:rPr>
        <w:t>（包括后续建设与维护计划及措施、预期效果、经费预算等）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6</w:t>
      </w:r>
      <w:r>
        <w:rPr>
          <w:rFonts w:hint="eastAsia" w:ascii="黑体" w:hAnsi="黑体" w:eastAsia="黑体"/>
          <w:sz w:val="28"/>
          <w:szCs w:val="28"/>
        </w:rPr>
        <w:t>．工作单位意见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</w:trPr>
        <w:tc>
          <w:tcPr>
            <w:tcW w:w="8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楷体" w:hAnsi="楷体" w:eastAsia="楷体"/>
                <w:sz w:val="28"/>
                <w:szCs w:val="28"/>
              </w:rPr>
            </w:pPr>
          </w:p>
          <w:p>
            <w:pPr>
              <w:ind w:firstLine="4366" w:firstLineChars="1754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学院（公章）</w:t>
            </w:r>
          </w:p>
          <w:p>
            <w:pPr>
              <w:ind w:firstLine="4366" w:firstLineChars="1754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主管领导（签字）</w:t>
            </w:r>
          </w:p>
          <w:p>
            <w:pPr>
              <w:ind w:firstLine="6403" w:firstLineChars="2572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年   月    日</w:t>
            </w:r>
          </w:p>
        </w:tc>
      </w:tr>
    </w:tbl>
    <w:p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仿宋_GB2312"/>
        </w:rPr>
        <w:t>7.</w:t>
      </w:r>
      <w:r>
        <w:rPr>
          <w:rFonts w:hint="eastAsia" w:ascii="黑体" w:hAnsi="黑体" w:eastAsia="黑体"/>
          <w:sz w:val="28"/>
          <w:szCs w:val="28"/>
        </w:rPr>
        <w:t>专家组意见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9" w:hRule="atLeast"/>
        </w:trPr>
        <w:tc>
          <w:tcPr>
            <w:tcW w:w="8890" w:type="dxa"/>
            <w:noWrap w:val="0"/>
            <w:vAlign w:val="top"/>
          </w:tcPr>
          <w:p>
            <w:pPr>
              <w:ind w:firstLine="4366" w:firstLineChars="1754"/>
              <w:rPr>
                <w:rFonts w:hint="eastAsia" w:ascii="Calibri" w:hAnsi="Calibri"/>
                <w:sz w:val="24"/>
                <w:szCs w:val="24"/>
              </w:rPr>
            </w:pPr>
          </w:p>
          <w:p>
            <w:pPr>
              <w:ind w:firstLine="4366" w:firstLineChars="1754"/>
              <w:rPr>
                <w:rFonts w:hint="eastAsia" w:ascii="Calibri" w:hAnsi="Calibri"/>
                <w:sz w:val="24"/>
                <w:szCs w:val="24"/>
              </w:rPr>
            </w:pPr>
          </w:p>
          <w:p>
            <w:pPr>
              <w:ind w:firstLine="4366" w:firstLineChars="1754"/>
              <w:rPr>
                <w:rFonts w:hint="eastAsia" w:ascii="Calibri" w:hAnsi="Calibri"/>
                <w:sz w:val="24"/>
                <w:szCs w:val="24"/>
              </w:rPr>
            </w:pPr>
          </w:p>
          <w:p>
            <w:pPr>
              <w:ind w:firstLine="4366" w:firstLineChars="1754"/>
              <w:rPr>
                <w:rFonts w:hint="eastAsia" w:ascii="Calibri" w:hAnsi="Calibri"/>
                <w:sz w:val="24"/>
                <w:szCs w:val="24"/>
              </w:rPr>
            </w:pPr>
          </w:p>
          <w:p>
            <w:pPr>
              <w:ind w:firstLine="4366" w:firstLineChars="1754"/>
              <w:rPr>
                <w:rFonts w:hint="eastAsia" w:ascii="Calibri" w:hAnsi="Calibri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ind w:firstLine="5163" w:firstLineChars="2074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Calibri" w:hAnsi="Calibri"/>
                <w:sz w:val="24"/>
                <w:szCs w:val="24"/>
              </w:rPr>
              <w:t>年   月    日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eastAsia" w:ascii="楷体" w:hAnsi="楷体" w:eastAsia="楷体"/>
          <w:sz w:val="28"/>
          <w:szCs w:val="28"/>
        </w:rPr>
      </w:pPr>
    </w:p>
    <w:p/>
    <w:sectPr>
      <w:footerReference r:id="rId3" w:type="default"/>
      <w:pgSz w:w="11906" w:h="16838"/>
      <w:pgMar w:top="1928" w:right="1588" w:bottom="1985" w:left="1644" w:header="0" w:footer="1588" w:gutter="0"/>
      <w:cols w:space="720" w:num="1"/>
      <w:docGrid w:type="linesAndChars" w:linePitch="587" w:charSpace="20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仿宋_GB2312"/>
        <w:sz w:val="30"/>
        <w:szCs w:val="30"/>
      </w:rPr>
    </w:pPr>
    <w:r>
      <w:rPr>
        <w:rStyle w:val="5"/>
        <w:rFonts w:ascii="仿宋_GB2312"/>
        <w:sz w:val="30"/>
        <w:szCs w:val="30"/>
      </w:rPr>
      <w:t xml:space="preserve">— </w:t>
    </w:r>
    <w:r>
      <w:rPr>
        <w:rFonts w:ascii="仿宋_GB2312"/>
        <w:sz w:val="30"/>
        <w:szCs w:val="30"/>
      </w:rPr>
      <w:fldChar w:fldCharType="begin"/>
    </w:r>
    <w:r>
      <w:rPr>
        <w:rStyle w:val="5"/>
        <w:rFonts w:ascii="仿宋_GB2312"/>
        <w:sz w:val="30"/>
        <w:szCs w:val="30"/>
      </w:rPr>
      <w:instrText xml:space="preserve"> PAGE </w:instrText>
    </w:r>
    <w:r>
      <w:rPr>
        <w:rFonts w:ascii="仿宋_GB2312"/>
        <w:sz w:val="30"/>
        <w:szCs w:val="30"/>
      </w:rPr>
      <w:fldChar w:fldCharType="separate"/>
    </w:r>
    <w:r>
      <w:rPr>
        <w:rStyle w:val="5"/>
        <w:rFonts w:ascii="仿宋_GB2312"/>
        <w:sz w:val="30"/>
        <w:szCs w:val="30"/>
      </w:rPr>
      <w:t>3</w:t>
    </w:r>
    <w:r>
      <w:rPr>
        <w:rFonts w:ascii="仿宋_GB2312"/>
        <w:sz w:val="30"/>
        <w:szCs w:val="30"/>
      </w:rPr>
      <w:fldChar w:fldCharType="end"/>
    </w:r>
    <w:r>
      <w:rPr>
        <w:rStyle w:val="5"/>
        <w:rFonts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E006B9"/>
    <w:rsid w:val="566D265B"/>
    <w:rsid w:val="7FAD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kern w:val="0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2021-09-27T08:14:00Z</dcterms:created>
  <dc:creator>Administrator</dc:creator>
  <cp:lastModifiedBy>耕庐草民</cp:lastModifiedBy>
  <dcterms:modified xsi:type="dcterms:W3CDTF">2021-12-02T09:10:20Z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4584885B9F81409A8090A86912A23664</vt:lpwstr>
  </property>
</Properties>
</file>